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005BEB" w:rsidRPr="00AB2220" w:rsidRDefault="00005BEB" w:rsidP="00AB2220">
      <w:pPr>
        <w:spacing w:line="480" w:lineRule="auto"/>
        <w:ind w:left="2100" w:firstLine="420"/>
        <w:rPr>
          <w:rFonts w:hint="eastAsia"/>
          <w:b/>
        </w:rPr>
      </w:pPr>
      <w:r w:rsidRPr="00AB2220">
        <w:rPr>
          <w:rFonts w:hint="eastAsia"/>
          <w:b/>
        </w:rPr>
        <w:t>Informal fallacies</w:t>
      </w:r>
    </w:p>
    <w:p w:rsidR="00AB2220" w:rsidRDefault="00AB2220" w:rsidP="00AB2220">
      <w:pPr>
        <w:spacing w:line="480" w:lineRule="auto"/>
        <w:ind w:firstLine="420"/>
      </w:pPr>
      <w:r>
        <w:t>From</w:t>
      </w:r>
      <w:r w:rsidR="00005BEB">
        <w:rPr>
          <w:rFonts w:hint="eastAsia"/>
        </w:rPr>
        <w:t xml:space="preserve"> the extract, four particular fallacies are identified this fallacy is propounded by the author addressing feminists and their contradicting appeal against porn magazines. The first and second instances of informal fallacies are presented in the bandwagoning perspective whereby they are unsubstantiated claims that cannot be fully credited to the individuals or contexts cited. In the first instance, the author argues that since the important figureheads like the President have agreed it is not harmful. In the second instance, the author says that scientists have not researched the issue hence it must not be harmful.</w:t>
      </w:r>
    </w:p>
    <w:p w:rsidR="00005BEB" w:rsidRDefault="00005BEB" w:rsidP="00AB2220">
      <w:pPr>
        <w:spacing w:line="480" w:lineRule="auto"/>
        <w:ind w:firstLine="420"/>
        <w:rPr>
          <w:rFonts w:hint="eastAsia"/>
        </w:rPr>
      </w:pPr>
      <w:r>
        <w:rPr>
          <w:rFonts w:hint="eastAsia"/>
        </w:rPr>
        <w:t xml:space="preserve"> The problem identified in both instances is that the author expects his argument to address the feminist aspect of the issue but instead lacks credibility in the presentation. This reasoning is faulty as it does not clearly explain the instances of contributing arguments. The third instance provides a circular argument fallacy. This Is where the other identifies that the credibility of the argument is outlined by other people not being affected by the issue. In this regards, they state that since it does not affect the men who read the porn and the models then it is not harmful. The presents a lack of reasoning and dependability on the 'he says',' she says scenario which is unviable. The final instance exhibits the aspect of hasty </w:t>
      </w:r>
      <w:r w:rsidR="00AB2220">
        <w:t>generalization</w:t>
      </w:r>
      <w:r>
        <w:rPr>
          <w:rFonts w:hint="eastAsia"/>
        </w:rPr>
        <w:t>. This involves the authors making assumptions given creating conclusive evidence. The author states that feminists are responsible for the weakening of moral foundations. This presents a biased stand in reasoning. These four examples show the fallacies in the extract.</w:t>
      </w:r>
    </w:p>
    <w:sectPr w:rsidR="00005BE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003B5">
      <w:r>
        <w:separator/>
      </w:r>
    </w:p>
  </w:endnote>
  <w:endnote w:type="continuationSeparator" w:id="0">
    <w:p w:rsidR="00000000" w:rsidRDefault="0090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03B5" w:rsidRDefault="00900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03B5" w:rsidRDefault="00900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03B5" w:rsidRDefault="00900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003B5">
      <w:r>
        <w:separator/>
      </w:r>
    </w:p>
  </w:footnote>
  <w:footnote w:type="continuationSeparator" w:id="0">
    <w:p w:rsidR="00000000" w:rsidRDefault="0090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03B5" w:rsidRDefault="00900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2220" w:rsidRDefault="00AB2220">
    <w:pPr>
      <w:pStyle w:val="Header"/>
      <w:jc w:val="right"/>
    </w:pPr>
    <w:r>
      <w:fldChar w:fldCharType="begin"/>
    </w:r>
    <w:r>
      <w:instrText xml:space="preserve"> PAGE   \* MERGEFORMAT </w:instrText>
    </w:r>
    <w:r>
      <w:fldChar w:fldCharType="separate"/>
    </w:r>
    <w:r>
      <w:rPr>
        <w:noProof/>
        <w:lang w:val="en-GB" w:eastAsia="en-GB"/>
      </w:rPr>
      <w:t>1</w:t>
    </w:r>
    <w:r>
      <w:rPr>
        <w:noProof/>
        <w:lang w:val="en-GB" w:eastAsia="en-GB"/>
      </w:rPr>
      <w:fldChar w:fldCharType="end"/>
    </w:r>
  </w:p>
  <w:p w:rsidR="00AB2220" w:rsidRDefault="00AB22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03B5" w:rsidRDefault="009003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BEB"/>
    <w:rsid w:val="009003B5"/>
    <w:rsid w:val="00AB2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8EA96FF-32A2-EB47-BB4F-4948D398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lang w:val="en-US" w:eastAsia="zh-CN"/>
    </w:rPr>
  </w:style>
  <w:style w:type="character" w:default="1" w:styleId="DefaultParagraphFont">
    <w:name w:val="Default Paragraph Font"/>
    <w:rPr>
      <w:rFonts w:ascii="Times New Roman" w:eastAsia="SimSun" w:hAnsi="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Times New Roman" w:eastAsia="SimSun" w:hAnsi="Times New Roman"/>
      <w:kern w:val="2"/>
      <w:sz w:val="21"/>
      <w:lang w:eastAsia="zh-CN"/>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Times New Roman" w:eastAsia="SimSun" w:hAnsi="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28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0</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254716226303</cp:lastModifiedBy>
  <cp:revision>2</cp:revision>
  <dcterms:created xsi:type="dcterms:W3CDTF">2021-06-16T07:01:00Z</dcterms:created>
  <dcterms:modified xsi:type="dcterms:W3CDTF">2021-06-16T07:01:00Z</dcterms:modified>
</cp:coreProperties>
</file>